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1055" w:rsidP="00D51055">
      <w:pPr>
        <w:pStyle w:val="NoSpacing"/>
        <w:jc w:val="right"/>
      </w:pPr>
      <w:r>
        <w:t>Дело № 5-847</w:t>
      </w:r>
      <w:r>
        <w:rPr>
          <w:color w:val="FF0000"/>
        </w:rPr>
        <w:t>-2109</w:t>
      </w:r>
      <w:r>
        <w:t>/2026</w:t>
      </w:r>
    </w:p>
    <w:p w:rsidR="00D51055" w:rsidP="00D51055">
      <w:pPr>
        <w:pStyle w:val="NoSpacing"/>
        <w:jc w:val="right"/>
      </w:pPr>
      <w:r>
        <w:t>86MS0007-01-2026-002790-15</w:t>
      </w: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jc w:val="center"/>
      </w:pPr>
      <w:r>
        <w:t>ПОСТАНОВЛЕНИЕ</w:t>
      </w:r>
    </w:p>
    <w:p w:rsidR="00D51055" w:rsidP="00D51055">
      <w:pPr>
        <w:pStyle w:val="NoSpacing"/>
        <w:jc w:val="center"/>
      </w:pPr>
      <w:r>
        <w:t>по делу об административном правонарушении</w:t>
      </w: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ind w:firstLine="567"/>
        <w:jc w:val="both"/>
      </w:pPr>
      <w:r>
        <w:t>г. Нижневартовск                                                                                      15 июля 2026 года</w:t>
      </w:r>
    </w:p>
    <w:p w:rsidR="00D51055" w:rsidP="00D51055">
      <w:pPr>
        <w:pStyle w:val="NoSpacing"/>
        <w:ind w:firstLine="567"/>
        <w:jc w:val="both"/>
      </w:pPr>
    </w:p>
    <w:p w:rsidR="00D51055" w:rsidP="00D51055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>ого района города окружного значения Нижневартовска Ханты - Мансийского автономного округа - Югры</w:t>
      </w:r>
    </w:p>
    <w:p w:rsidR="00D51055" w:rsidP="00D51055">
      <w:pPr>
        <w:pStyle w:val="NoSpacing"/>
        <w:ind w:firstLine="567"/>
        <w:jc w:val="both"/>
      </w:pPr>
      <w:r>
        <w:t>находящийся по адресу: ХМАО-Югра, г. Нижневартовск, ул. Нефтяников, д. 6, рассмотрев дело об административном правонарушении в отношении:</w:t>
      </w:r>
    </w:p>
    <w:p w:rsidR="00D51055" w:rsidP="00D51055">
      <w:pPr>
        <w:pStyle w:val="NoSpacing"/>
        <w:ind w:firstLine="567"/>
        <w:jc w:val="both"/>
      </w:pPr>
      <w:r>
        <w:rPr>
          <w:color w:val="FF0000"/>
        </w:rPr>
        <w:t>Тимофеева Константин</w:t>
      </w:r>
      <w:r>
        <w:rPr>
          <w:color w:val="FF0000"/>
        </w:rPr>
        <w:t>а Пантелеевича,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по адресу: ***</w:t>
      </w:r>
      <w:r>
        <w:t>, паспорт ***,</w:t>
      </w:r>
    </w:p>
    <w:p w:rsidR="00D51055" w:rsidP="00137084">
      <w:pPr>
        <w:pStyle w:val="NoSpacing"/>
        <w:ind w:firstLine="567"/>
        <w:jc w:val="center"/>
      </w:pPr>
    </w:p>
    <w:p w:rsidR="00D51055" w:rsidP="00D51055">
      <w:pPr>
        <w:pStyle w:val="NoSpacing"/>
        <w:jc w:val="center"/>
      </w:pPr>
      <w:r>
        <w:t>УС</w:t>
      </w:r>
      <w:r>
        <w:t>ТАНОВИЛ:</w:t>
      </w: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ind w:firstLine="567"/>
        <w:jc w:val="both"/>
      </w:pPr>
      <w:r>
        <w:t>Тимофеев К.П. 15</w:t>
      </w:r>
      <w:r>
        <w:rPr>
          <w:color w:val="FF0000"/>
        </w:rPr>
        <w:t>.06.2026</w:t>
      </w:r>
      <w:r>
        <w:t xml:space="preserve"> в 09 час. 11 мин. на 200 км. а/д Сургут -Нижневартовск, управляя транспортным средством «Шевроле </w:t>
      </w:r>
      <w:r>
        <w:rPr>
          <w:lang w:val="en-US"/>
        </w:rPr>
        <w:t>Niva</w:t>
      </w:r>
      <w:r>
        <w:t>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совершила обгон трансп</w:t>
      </w:r>
      <w:r>
        <w:t>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встречного движения.</w:t>
      </w:r>
    </w:p>
    <w:p w:rsidR="00D51055" w:rsidP="00D51055">
      <w:pPr>
        <w:pStyle w:val="NoSpacing"/>
        <w:ind w:firstLine="567"/>
        <w:jc w:val="both"/>
      </w:pPr>
      <w:r>
        <w:rPr>
          <w:bCs/>
          <w:color w:val="FF0000"/>
        </w:rPr>
        <w:t>Тимофе</w:t>
      </w:r>
      <w:r>
        <w:rPr>
          <w:bCs/>
          <w:color w:val="FF0000"/>
        </w:rPr>
        <w:t>ев К.П. в судебном заседании факт совершения административного правонарушения признал.</w:t>
      </w:r>
    </w:p>
    <w:p w:rsidR="00D51055" w:rsidP="00D51055">
      <w:pPr>
        <w:pStyle w:val="NoSpacing"/>
        <w:ind w:firstLine="567"/>
        <w:jc w:val="both"/>
      </w:pPr>
      <w:r>
        <w:t xml:space="preserve">Мировой судья, выслушав Тимофеева К.П., 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>86 ХМ</w:t>
      </w:r>
      <w:r>
        <w:rPr>
          <w:color w:val="FF0000"/>
        </w:rPr>
        <w:t xml:space="preserve"> 750512 от 15.06.2026</w:t>
      </w:r>
      <w:r>
        <w:t>, согласно которому Тимофееву К.П.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протоколе; схему совершения административного п</w:t>
      </w:r>
      <w:r>
        <w:t>равонарушения от 15</w:t>
      </w:r>
      <w:r>
        <w:rPr>
          <w:color w:val="FF0000"/>
        </w:rPr>
        <w:t>.06.2026</w:t>
      </w:r>
      <w:r>
        <w:t>, с которой Тимофеев К.П. ознакомлена под роспись. Замечаний нет; карточку операции с ВУ на имя Тимофеева К.П.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дислокацией дорожных знаков и р</w:t>
      </w:r>
      <w:r>
        <w:t xml:space="preserve">азметки на автомобильной дороге г. Сургут – г. Нижневартовск (км 99.085 - км 218.284); видеозапись события, указанного в протоколе, с диска DVD, на котором зафиксирован как автомобиль «Шевроле </w:t>
      </w:r>
      <w:r>
        <w:rPr>
          <w:lang w:val="en-US"/>
        </w:rPr>
        <w:t>Niva</w:t>
      </w:r>
      <w:r>
        <w:t>» государственный регистрационный знак ***</w:t>
      </w:r>
      <w:r>
        <w:t xml:space="preserve">, двигался </w:t>
      </w:r>
      <w:r>
        <w:t>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</w:t>
      </w:r>
      <w:r>
        <w:t>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перестроился на ранее занимаемую полосу - при</w:t>
      </w:r>
      <w:r>
        <w:t>ходит к следующему.</w:t>
      </w:r>
    </w:p>
    <w:p w:rsidR="00D51055" w:rsidP="00D51055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</w:t>
      </w:r>
      <w:r>
        <w:t xml:space="preserve"> за него не установлена ответственность ч. 3 ст. 12.15 Кодекса РФ об АП.</w:t>
      </w:r>
    </w:p>
    <w:p w:rsidR="00D51055" w:rsidP="00D51055">
      <w:pPr>
        <w:pStyle w:val="NoSpacing"/>
        <w:ind w:firstLine="567"/>
        <w:jc w:val="both"/>
      </w:pPr>
      <w:r>
        <w:t xml:space="preserve"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</w:t>
      </w:r>
      <w:r>
        <w:t>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D51055" w:rsidP="00D51055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</w:t>
      </w:r>
      <w:r>
        <w:t>жевых повозок, мопедов и двухколесных мотоциклов без коляски.</w:t>
      </w:r>
    </w:p>
    <w:p w:rsidR="00D51055" w:rsidP="00D51055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</w:t>
      </w:r>
      <w:r>
        <w:t>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D51055" w:rsidP="00D51055">
      <w:pPr>
        <w:pStyle w:val="NoSpacing"/>
        <w:ind w:firstLine="567"/>
        <w:jc w:val="both"/>
      </w:pPr>
      <w:r>
        <w:t>Табличка 8.5.4 «Время д</w:t>
      </w:r>
      <w:r>
        <w:t xml:space="preserve">ействия» указывает время суток, в течение которого действует знак. </w:t>
      </w:r>
    </w:p>
    <w:p w:rsidR="00D51055" w:rsidP="00D51055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</w:t>
      </w:r>
      <w:r>
        <w:t xml:space="preserve">ченную для встречного движения, и последующим возвращением на ранее занимаемую полосу (сторону проезжей части). </w:t>
      </w:r>
    </w:p>
    <w:p w:rsidR="00D51055" w:rsidP="00D51055">
      <w:pPr>
        <w:pStyle w:val="NoSpacing"/>
        <w:ind w:firstLine="567"/>
        <w:jc w:val="both"/>
      </w:pPr>
      <w:r>
        <w:t>Факт совершения Тимофеевым К.П.</w:t>
      </w:r>
      <w:r>
        <w:rPr>
          <w:color w:val="FF0000"/>
        </w:rPr>
        <w:t xml:space="preserve"> </w:t>
      </w:r>
      <w:r>
        <w:t>обгона транспортного средства в нарушение Правил дорожного движения установлен, виновность Тимофеева К.П. в сов</w:t>
      </w:r>
      <w:r>
        <w:t>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</w:t>
      </w:r>
      <w:r>
        <w:t xml:space="preserve">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</w:t>
      </w:r>
      <w:r>
        <w:t xml:space="preserve">ами дела. </w:t>
      </w:r>
    </w:p>
    <w:p w:rsidR="00D51055" w:rsidP="00D51055">
      <w:pPr>
        <w:pStyle w:val="NoSpacing"/>
        <w:ind w:firstLine="567"/>
        <w:jc w:val="both"/>
      </w:pPr>
      <w:r>
        <w:t>Своими действиями Тимофеев К.П.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</w:t>
      </w:r>
      <w:r>
        <w:t>. 12.15 Кодекса РФ об АП.</w:t>
      </w:r>
    </w:p>
    <w:p w:rsidR="00D51055" w:rsidP="00D51055">
      <w:pPr>
        <w:pStyle w:val="NoSpacing"/>
        <w:ind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</w:t>
      </w:r>
      <w:r>
        <w:t>что наказание необходимо назначить в виде административного штрафа.</w:t>
      </w:r>
    </w:p>
    <w:p w:rsidR="00D51055" w:rsidP="00D51055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D51055" w:rsidP="00D51055">
      <w:pPr>
        <w:pStyle w:val="NoSpacing"/>
        <w:ind w:firstLine="567"/>
        <w:jc w:val="both"/>
      </w:pPr>
    </w:p>
    <w:p w:rsidR="00D51055" w:rsidP="00D51055">
      <w:pPr>
        <w:pStyle w:val="NoSpacing"/>
        <w:jc w:val="center"/>
      </w:pPr>
      <w:r>
        <w:t>ПОСТАНОВИЛ:</w:t>
      </w: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ind w:firstLine="567"/>
        <w:jc w:val="both"/>
      </w:pPr>
      <w:r>
        <w:rPr>
          <w:color w:val="FF0000"/>
        </w:rPr>
        <w:t xml:space="preserve">Тимофеева Константина Пантелеевича </w:t>
      </w:r>
      <w:r>
        <w:t>признать виновным в совершении административного правонарушения, предусм</w:t>
      </w:r>
      <w:r>
        <w:t>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D51055" w:rsidRPr="004975F4" w:rsidP="00D51055">
      <w:pPr>
        <w:pStyle w:val="NoSpacing"/>
        <w:ind w:firstLine="567"/>
        <w:jc w:val="both"/>
        <w:rPr>
          <w:color w:val="000000"/>
        </w:rPr>
      </w:pPr>
      <w:r w:rsidRPr="004975F4">
        <w:t>Штраф подлежит уплате в УФК по Ханты-Мансийскому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Ханты-Мансийск; КБК 18811601123010001140; БИК 007162</w:t>
      </w:r>
      <w:r w:rsidRPr="004975F4">
        <w:t xml:space="preserve">163; ОКТМО </w:t>
      </w:r>
      <w:r w:rsidRPr="004975F4">
        <w:rPr>
          <w:color w:val="FF0000"/>
        </w:rPr>
        <w:t>71819000</w:t>
      </w:r>
      <w:r w:rsidRPr="004975F4">
        <w:t xml:space="preserve">; УИН </w:t>
      </w:r>
      <w:r w:rsidR="004975F4">
        <w:rPr>
          <w:color w:val="FF0000"/>
        </w:rPr>
        <w:t>18810486260280010875</w:t>
      </w:r>
      <w:r w:rsidRPr="004975F4">
        <w:rPr>
          <w:color w:val="FF0000"/>
        </w:rPr>
        <w:t>.</w:t>
      </w:r>
    </w:p>
    <w:p w:rsidR="00D51055" w:rsidP="00D51055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</w:t>
      </w:r>
      <w:r>
        <w:t xml:space="preserve">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D51055" w:rsidP="00D51055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</w:t>
      </w:r>
      <w:r>
        <w:rPr>
          <w:color w:val="FF0000"/>
        </w:rPr>
        <w:t xml:space="preserve">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</w:t>
      </w:r>
      <w:r>
        <w:rPr>
          <w:color w:val="FF0000"/>
        </w:rPr>
        <w:t xml:space="preserve">административного штрафа, то есть в размере 5625 (пяти тысяч шестьсот двадцати пяти) рублей. </w:t>
      </w:r>
    </w:p>
    <w:p w:rsidR="00D51055" w:rsidP="00D51055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</w:t>
      </w:r>
      <w:r>
        <w:t>вление, административный штраф уплачивается в полном размере.</w:t>
      </w:r>
    </w:p>
    <w:p w:rsidR="00D51055" w:rsidP="00D51055">
      <w:pPr>
        <w:pStyle w:val="NoSpacing"/>
        <w:ind w:firstLine="567"/>
        <w:jc w:val="both"/>
      </w:pPr>
      <w:r>
        <w:rPr>
          <w:color w:val="FF0000"/>
        </w:rPr>
        <w:t xml:space="preserve"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</w:t>
      </w:r>
      <w:r>
        <w:rPr>
          <w:color w:val="FF0000"/>
        </w:rPr>
        <w:t>округа - Югры по адресу: г. Нижневартовск, ул. Нефтяников, д. 6, каб. 231</w:t>
      </w:r>
      <w:r>
        <w:t>.</w:t>
      </w:r>
    </w:p>
    <w:p w:rsidR="00D51055" w:rsidP="00D51055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D51055" w:rsidP="00D51055">
      <w:pPr>
        <w:pStyle w:val="NoSpacing"/>
        <w:ind w:firstLine="567"/>
        <w:jc w:val="both"/>
      </w:pPr>
      <w:r>
        <w:t>Постановление может быть обжаловано в те</w:t>
      </w:r>
      <w:r>
        <w:t>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D51055" w:rsidP="00D51055">
      <w:pPr>
        <w:pStyle w:val="NoSpacing"/>
        <w:ind w:firstLine="567"/>
        <w:jc w:val="both"/>
      </w:pPr>
    </w:p>
    <w:p w:rsidR="00D51055" w:rsidP="00D51055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Е.В.</w:t>
      </w:r>
      <w:r>
        <w:t xml:space="preserve"> Аксенова </w:t>
      </w:r>
    </w:p>
    <w:p w:rsidR="00D51055" w:rsidP="00D51055">
      <w:pPr>
        <w:pStyle w:val="NoSpacing"/>
        <w:ind w:firstLine="567"/>
        <w:jc w:val="both"/>
      </w:pPr>
    </w:p>
    <w:p w:rsidR="00D51055" w:rsidP="00D51055">
      <w:pPr>
        <w:pStyle w:val="NoSpacing"/>
        <w:ind w:firstLine="567"/>
        <w:jc w:val="both"/>
      </w:pPr>
    </w:p>
    <w:p w:rsidR="00D51055" w:rsidP="00D51055">
      <w:pPr>
        <w:pStyle w:val="NoSpacing"/>
        <w:ind w:firstLine="567"/>
        <w:jc w:val="both"/>
      </w:pP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jc w:val="both"/>
      </w:pPr>
    </w:p>
    <w:p w:rsidR="00D51055" w:rsidP="00D51055">
      <w:pPr>
        <w:pStyle w:val="NoSpacing"/>
        <w:jc w:val="both"/>
      </w:pPr>
    </w:p>
    <w:p w:rsidR="00FD4AF9"/>
    <w:sectPr w:rsidSect="00D510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B1"/>
    <w:rsid w:val="00137084"/>
    <w:rsid w:val="00313DB1"/>
    <w:rsid w:val="004975F4"/>
    <w:rsid w:val="00D51055"/>
    <w:rsid w:val="00FD4A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21964F-76CB-468E-96A1-E50ADD9A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51055"/>
    <w:rPr>
      <w:color w:val="0000FF"/>
      <w:u w:val="single"/>
    </w:rPr>
  </w:style>
  <w:style w:type="paragraph" w:styleId="NoSpacing">
    <w:name w:val="No Spacing"/>
    <w:uiPriority w:val="1"/>
    <w:qFormat/>
    <w:rsid w:val="00D51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